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E47A" w14:textId="1B050EC2" w:rsidR="003D135A" w:rsidRDefault="00000000" w:rsidP="00FA6302">
      <w:pPr>
        <w:pStyle w:val="Title"/>
        <w:jc w:val="center"/>
      </w:pPr>
      <w:r>
        <w:t>Room-by-Room Safety Checklist</w:t>
      </w:r>
    </w:p>
    <w:p w14:paraId="2771060C" w14:textId="77777777" w:rsidR="003D135A" w:rsidRPr="00FA6302" w:rsidRDefault="00000000">
      <w:pPr>
        <w:pStyle w:val="Heading2"/>
        <w:rPr>
          <w:sz w:val="28"/>
          <w:szCs w:val="28"/>
        </w:rPr>
      </w:pPr>
      <w:r w:rsidRPr="00FA6302">
        <w:rPr>
          <w:sz w:val="28"/>
          <w:szCs w:val="28"/>
        </w:rPr>
        <w:t>General Home (All Rooms)</w:t>
      </w:r>
    </w:p>
    <w:p w14:paraId="3601B926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Remove clutter and keep walkways clear</w:t>
      </w:r>
    </w:p>
    <w:p w14:paraId="7B28C8E2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Eliminate loose rugs or secure them with non-slip backing</w:t>
      </w:r>
    </w:p>
    <w:p w14:paraId="66AF7D63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Ensure good lighting with easy-to-reach switches</w:t>
      </w:r>
    </w:p>
    <w:p w14:paraId="756A1F65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Install grab bars and handrails where needed</w:t>
      </w:r>
    </w:p>
    <w:p w14:paraId="03435D22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Keep frequently used items within easy reach</w:t>
      </w:r>
    </w:p>
    <w:p w14:paraId="4A588325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Test smoke and carbon monoxide detectors regularly</w:t>
      </w:r>
    </w:p>
    <w:p w14:paraId="40ABF936" w14:textId="77777777" w:rsidR="003D135A" w:rsidRPr="00FA6302" w:rsidRDefault="00000000">
      <w:pPr>
        <w:pStyle w:val="Heading2"/>
        <w:rPr>
          <w:sz w:val="28"/>
          <w:szCs w:val="28"/>
        </w:rPr>
      </w:pPr>
      <w:r w:rsidRPr="00FA6302">
        <w:rPr>
          <w:sz w:val="28"/>
          <w:szCs w:val="28"/>
        </w:rPr>
        <w:t>Living Room</w:t>
      </w:r>
    </w:p>
    <w:p w14:paraId="20846423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Arrange furniture to allow wide, clear paths</w:t>
      </w:r>
    </w:p>
    <w:p w14:paraId="12024C30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Avoid glass or sharp-edged tables (use rounded edges if possible)</w:t>
      </w:r>
    </w:p>
    <w:p w14:paraId="7D318D20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Keep cords and wires tucked away</w:t>
      </w:r>
    </w:p>
    <w:p w14:paraId="70FFED99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Provide firm chairs with armrests for easier sitting and standing</w:t>
      </w:r>
    </w:p>
    <w:p w14:paraId="254AF2DB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Add nightlights or motion-sensor lighting</w:t>
      </w:r>
    </w:p>
    <w:p w14:paraId="4753812B" w14:textId="77777777" w:rsidR="003D135A" w:rsidRPr="00FA6302" w:rsidRDefault="00000000">
      <w:pPr>
        <w:pStyle w:val="Heading2"/>
        <w:rPr>
          <w:sz w:val="28"/>
          <w:szCs w:val="28"/>
        </w:rPr>
      </w:pPr>
      <w:r w:rsidRPr="00FA6302">
        <w:rPr>
          <w:sz w:val="28"/>
          <w:szCs w:val="28"/>
        </w:rPr>
        <w:t>Kitchen</w:t>
      </w:r>
    </w:p>
    <w:p w14:paraId="698F1EA4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Store commonly used items in easy-to-reach cabinets</w:t>
      </w:r>
    </w:p>
    <w:p w14:paraId="3297797B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Use sturdy step stools with handrails (no chairs for climbing)</w:t>
      </w:r>
    </w:p>
    <w:p w14:paraId="781C3FD8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Check appliances for automatic shut-off features</w:t>
      </w:r>
    </w:p>
    <w:p w14:paraId="6ECA2B57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Keep a working fire extinguisher accessible</w:t>
      </w:r>
    </w:p>
    <w:p w14:paraId="5CED9BC5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Ensure floors are non-slip and wipe spills immediately</w:t>
      </w:r>
    </w:p>
    <w:p w14:paraId="227DB573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Label medications, food, and cleaning products clearly</w:t>
      </w:r>
    </w:p>
    <w:p w14:paraId="4BA6D14C" w14:textId="77777777" w:rsidR="003D135A" w:rsidRPr="00FA6302" w:rsidRDefault="00000000">
      <w:pPr>
        <w:pStyle w:val="Heading2"/>
        <w:rPr>
          <w:sz w:val="28"/>
          <w:szCs w:val="28"/>
        </w:rPr>
      </w:pPr>
      <w:r w:rsidRPr="00FA6302">
        <w:rPr>
          <w:sz w:val="28"/>
          <w:szCs w:val="28"/>
        </w:rPr>
        <w:t>Bedroom</w:t>
      </w:r>
    </w:p>
    <w:p w14:paraId="59B82640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Place bed at a safe, easy-to-get-in height</w:t>
      </w:r>
    </w:p>
    <w:p w14:paraId="08A056B2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Keep a phone or medical alert system by the bed</w:t>
      </w:r>
    </w:p>
    <w:p w14:paraId="0A2A9E4B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Add nightlights between bed and bathroom</w:t>
      </w:r>
    </w:p>
    <w:p w14:paraId="20075C7E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Ensure blankets and bedding don’t trail onto the floor</w:t>
      </w:r>
    </w:p>
    <w:p w14:paraId="55741EEB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Place sturdy chair nearby for dressing assistance</w:t>
      </w:r>
    </w:p>
    <w:p w14:paraId="25C1E18E" w14:textId="77777777" w:rsidR="00FA6302" w:rsidRDefault="00FA6302">
      <w:pPr>
        <w:pStyle w:val="Heading2"/>
        <w:rPr>
          <w:sz w:val="28"/>
          <w:szCs w:val="28"/>
        </w:rPr>
      </w:pPr>
    </w:p>
    <w:p w14:paraId="62D312B5" w14:textId="375DD505" w:rsidR="003D135A" w:rsidRPr="00FA6302" w:rsidRDefault="00000000">
      <w:pPr>
        <w:pStyle w:val="Heading2"/>
        <w:rPr>
          <w:sz w:val="28"/>
          <w:szCs w:val="28"/>
        </w:rPr>
      </w:pPr>
      <w:r w:rsidRPr="00FA6302">
        <w:rPr>
          <w:sz w:val="28"/>
          <w:szCs w:val="28"/>
        </w:rPr>
        <w:t>Bathroom</w:t>
      </w:r>
    </w:p>
    <w:p w14:paraId="568194D3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Install grab bars near toilet and shower/bathtub</w:t>
      </w:r>
    </w:p>
    <w:p w14:paraId="44375225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Use non-slip mats inside and outside the tub/shower</w:t>
      </w:r>
    </w:p>
    <w:p w14:paraId="19573A13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Consider a shower chair or handheld showerhead</w:t>
      </w:r>
    </w:p>
    <w:p w14:paraId="425B9C35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Raise toilet seat if needed</w:t>
      </w:r>
    </w:p>
    <w:p w14:paraId="4F8464A9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Ensure water heater is set to avoid scalding (≤120°F / 49°C)</w:t>
      </w:r>
    </w:p>
    <w:p w14:paraId="25168535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Keep toiletries and towels within easy reach</w:t>
      </w:r>
    </w:p>
    <w:p w14:paraId="6C01059D" w14:textId="77777777" w:rsidR="003D135A" w:rsidRPr="00FA6302" w:rsidRDefault="00000000">
      <w:pPr>
        <w:pStyle w:val="Heading2"/>
        <w:rPr>
          <w:sz w:val="28"/>
          <w:szCs w:val="28"/>
        </w:rPr>
      </w:pPr>
      <w:r w:rsidRPr="00FA6302">
        <w:rPr>
          <w:sz w:val="28"/>
          <w:szCs w:val="28"/>
        </w:rPr>
        <w:t>Hallways &amp; Stairways</w:t>
      </w:r>
    </w:p>
    <w:p w14:paraId="7E413D2F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Install secure, sturdy handrails on both sides</w:t>
      </w:r>
    </w:p>
    <w:p w14:paraId="27D53CAC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Add bright lighting and nightlights along hallways</w:t>
      </w:r>
    </w:p>
    <w:p w14:paraId="3A854B0E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Mark stair edges with contrasting tape or paint</w:t>
      </w:r>
    </w:p>
    <w:p w14:paraId="269D373F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Keep hallways free from clutter and obstacles</w:t>
      </w:r>
    </w:p>
    <w:p w14:paraId="785D3996" w14:textId="77777777" w:rsidR="003D135A" w:rsidRPr="00FA6302" w:rsidRDefault="00000000">
      <w:pPr>
        <w:pStyle w:val="Heading2"/>
        <w:rPr>
          <w:sz w:val="28"/>
          <w:szCs w:val="28"/>
        </w:rPr>
      </w:pPr>
      <w:r w:rsidRPr="00FA6302">
        <w:rPr>
          <w:sz w:val="28"/>
          <w:szCs w:val="28"/>
        </w:rPr>
        <w:t>Entryways &amp; Outdoors</w:t>
      </w:r>
    </w:p>
    <w:p w14:paraId="2B771732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Ensure steps have handrails and non-slip surfaces</w:t>
      </w:r>
    </w:p>
    <w:p w14:paraId="12C19BA1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Use ramps where stairs are difficult</w:t>
      </w:r>
    </w:p>
    <w:p w14:paraId="287C2763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Keep pathways well-lit and clear of obstacles</w:t>
      </w:r>
    </w:p>
    <w:p w14:paraId="3DFFC7C6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Place a sturdy bench or chair near entry for rest or bag handling</w:t>
      </w:r>
    </w:p>
    <w:p w14:paraId="189FC35C" w14:textId="77777777" w:rsidR="003D135A" w:rsidRPr="00FA6302" w:rsidRDefault="00000000" w:rsidP="00FA6302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FA6302">
        <w:rPr>
          <w:rFonts w:ascii="Cambria Math" w:hAnsi="Cambria Math"/>
          <w:sz w:val="24"/>
          <w:szCs w:val="24"/>
        </w:rPr>
        <w:t>□ Check that locks and security systems are easy to use</w:t>
      </w:r>
    </w:p>
    <w:sectPr w:rsidR="003D135A" w:rsidRPr="00FA6302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3BE66" w14:textId="77777777" w:rsidR="00722DF7" w:rsidRDefault="00722DF7">
      <w:pPr>
        <w:spacing w:after="0" w:line="240" w:lineRule="auto"/>
      </w:pPr>
      <w:r>
        <w:separator/>
      </w:r>
    </w:p>
  </w:endnote>
  <w:endnote w:type="continuationSeparator" w:id="0">
    <w:p w14:paraId="586DE4EA" w14:textId="77777777" w:rsidR="00722DF7" w:rsidRDefault="00722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A0365" w14:textId="77777777" w:rsidR="00722DF7" w:rsidRDefault="00722DF7">
      <w:pPr>
        <w:spacing w:after="0" w:line="240" w:lineRule="auto"/>
      </w:pPr>
      <w:r>
        <w:separator/>
      </w:r>
    </w:p>
  </w:footnote>
  <w:footnote w:type="continuationSeparator" w:id="0">
    <w:p w14:paraId="63FC022B" w14:textId="77777777" w:rsidR="00722DF7" w:rsidRDefault="00722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BAE8B" w14:textId="77777777" w:rsidR="003D135A" w:rsidRDefault="00000000" w:rsidP="00FA6302">
    <w:pPr>
      <w:pStyle w:val="Header"/>
      <w:pBdr>
        <w:bottom w:val="single" w:sz="6" w:space="0" w:color="000000"/>
      </w:pBdr>
      <w:jc w:val="center"/>
    </w:pPr>
    <w:r>
      <w:rPr>
        <w:noProof/>
      </w:rPr>
      <w:drawing>
        <wp:inline distT="0" distB="0" distL="0" distR="0" wp14:anchorId="60C0FA1F" wp14:editId="24BE660D">
          <wp:extent cx="1409700" cy="2114550"/>
          <wp:effectExtent l="0" t="0" r="0" b="0"/>
          <wp:docPr id="1230795886" name="Picture 12307958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_logo_titled_&quot;The_Family_Guide&quot;_features_an_illu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2263" cy="2118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98553309">
    <w:abstractNumId w:val="8"/>
  </w:num>
  <w:num w:numId="2" w16cid:durableId="1314676283">
    <w:abstractNumId w:val="6"/>
  </w:num>
  <w:num w:numId="3" w16cid:durableId="825053058">
    <w:abstractNumId w:val="5"/>
  </w:num>
  <w:num w:numId="4" w16cid:durableId="1571429237">
    <w:abstractNumId w:val="4"/>
  </w:num>
  <w:num w:numId="5" w16cid:durableId="1164517016">
    <w:abstractNumId w:val="7"/>
  </w:num>
  <w:num w:numId="6" w16cid:durableId="1625964876">
    <w:abstractNumId w:val="3"/>
  </w:num>
  <w:num w:numId="7" w16cid:durableId="1619531064">
    <w:abstractNumId w:val="2"/>
  </w:num>
  <w:num w:numId="8" w16cid:durableId="630791593">
    <w:abstractNumId w:val="1"/>
  </w:num>
  <w:num w:numId="9" w16cid:durableId="422185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C00AF"/>
    <w:rsid w:val="00326F90"/>
    <w:rsid w:val="003D135A"/>
    <w:rsid w:val="00722DF7"/>
    <w:rsid w:val="00AA1D8D"/>
    <w:rsid w:val="00B47730"/>
    <w:rsid w:val="00CB0664"/>
    <w:rsid w:val="00FA630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DE0DFF"/>
  <w14:defaultImageDpi w14:val="300"/>
  <w15:docId w15:val="{177020D7-586B-4AF1-BCA9-A29A8C803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melissa holmes</cp:lastModifiedBy>
  <cp:revision>2</cp:revision>
  <dcterms:created xsi:type="dcterms:W3CDTF">2013-12-23T23:15:00Z</dcterms:created>
  <dcterms:modified xsi:type="dcterms:W3CDTF">2025-09-22T00:09:00Z</dcterms:modified>
  <cp:category/>
</cp:coreProperties>
</file>